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9" w:rsidRPr="007573CE" w:rsidRDefault="007573CE" w:rsidP="007573CE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7573CE">
        <w:rPr>
          <w:rFonts w:ascii="GHEA Grapalat" w:hAnsi="GHEA Grapalat"/>
          <w:i/>
          <w:sz w:val="24"/>
          <w:szCs w:val="24"/>
          <w:lang w:val="hy-AM"/>
        </w:rPr>
        <w:t>Հավելված</w:t>
      </w:r>
    </w:p>
    <w:p w:rsidR="007573CE" w:rsidRPr="007573CE" w:rsidRDefault="007573CE" w:rsidP="007573CE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7573CE">
        <w:rPr>
          <w:rFonts w:ascii="GHEA Grapalat" w:hAnsi="GHEA Grapalat"/>
          <w:i/>
          <w:sz w:val="24"/>
          <w:szCs w:val="24"/>
          <w:lang w:val="hy-AM"/>
        </w:rPr>
        <w:t>ՀՀ Վայոց ձորի մարզի Եղեգնաձոր համայնքի</w:t>
      </w:r>
    </w:p>
    <w:p w:rsidR="007573CE" w:rsidRPr="007573CE" w:rsidRDefault="00847BDE" w:rsidP="007573CE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</w:t>
      </w:r>
      <w:r w:rsidR="007573CE" w:rsidRPr="007573CE">
        <w:rPr>
          <w:rFonts w:ascii="GHEA Grapalat" w:hAnsi="GHEA Grapalat"/>
          <w:i/>
          <w:sz w:val="24"/>
          <w:szCs w:val="24"/>
          <w:lang w:val="hy-AM"/>
        </w:rPr>
        <w:t>վագանու 2022 թվականի հունվարի 14-ի</w:t>
      </w:r>
    </w:p>
    <w:p w:rsidR="007573CE" w:rsidRDefault="00847BD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թ</w:t>
      </w:r>
      <w:r w:rsidR="007573CE" w:rsidRPr="007573CE">
        <w:rPr>
          <w:rFonts w:ascii="GHEA Grapalat" w:hAnsi="GHEA Grapalat"/>
          <w:i/>
          <w:sz w:val="24"/>
          <w:szCs w:val="24"/>
          <w:lang w:val="hy-AM"/>
        </w:rPr>
        <w:t>իվ 05-Ա որոշման</w:t>
      </w: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573CE">
        <w:rPr>
          <w:rFonts w:ascii="GHEA Grapalat" w:hAnsi="GHEA Grapalat"/>
          <w:sz w:val="24"/>
          <w:szCs w:val="24"/>
          <w:lang w:val="hy-AM"/>
        </w:rPr>
        <w:t>ՀՀ Վայոց ձորի մարզպետ պարոն Ա</w:t>
      </w:r>
      <w:r w:rsidRPr="007573CE">
        <w:rPr>
          <w:rFonts w:ascii="GHEA Grapalat" w:hAnsi="Cambria Math"/>
          <w:sz w:val="24"/>
          <w:szCs w:val="24"/>
          <w:lang w:val="hy-AM"/>
        </w:rPr>
        <w:t>․</w:t>
      </w:r>
      <w:r w:rsidRPr="007573CE">
        <w:rPr>
          <w:rFonts w:ascii="GHEA Grapalat" w:hAnsi="GHEA Grapalat"/>
          <w:sz w:val="24"/>
          <w:szCs w:val="24"/>
          <w:lang w:val="hy-AM"/>
        </w:rPr>
        <w:t xml:space="preserve"> Գրիգորյանին</w:t>
      </w: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Ղ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Ե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Ձ</w:t>
      </w:r>
    </w:p>
    <w:p w:rsidR="007573CE" w:rsidRPr="007573CE" w:rsidRDefault="007573CE" w:rsidP="007573CE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7573CE" w:rsidRPr="007573CE" w:rsidRDefault="007573CE" w:rsidP="007573C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7573CE" w:rsidRDefault="007573CE" w:rsidP="007573CE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 պարոն Գրիգորյան</w:t>
      </w:r>
    </w:p>
    <w:p w:rsidR="008243EA" w:rsidRPr="00D86030" w:rsidRDefault="008243EA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 xml:space="preserve">Հայաստանի պետական տնտեսագիտական համալսարանի Եղեգնաձորի մասնաճյուղը ներառված չէ ՀՀ </w:t>
      </w:r>
      <w:r w:rsidR="00856A89" w:rsidRPr="00D86030">
        <w:rPr>
          <w:rFonts w:ascii="GHEA Grapalat" w:hAnsi="GHEA Grapalat"/>
          <w:sz w:val="24"/>
          <w:szCs w:val="24"/>
          <w:lang w:val="hy-AM"/>
        </w:rPr>
        <w:t>կառավարության 2021 թվականի նոյեմբերի 25-ի N1917-Ն որոշման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՝ ՀՀ ԲՈՒՀ-երի բակալավրի և անընդհատ և ինտեգրված կրթական ծրագրերով </w:t>
      </w:r>
      <w:r w:rsidRPr="007573CE">
        <w:rPr>
          <w:rFonts w:ascii="GHEA Grapalat" w:hAnsi="GHEA Grapalat"/>
          <w:sz w:val="24"/>
          <w:szCs w:val="24"/>
          <w:lang w:val="hy-AM"/>
        </w:rPr>
        <w:t>(</w:t>
      </w:r>
      <w:r w:rsidRPr="00D86030">
        <w:rPr>
          <w:rFonts w:ascii="GHEA Grapalat" w:hAnsi="GHEA Grapalat"/>
          <w:sz w:val="24"/>
          <w:szCs w:val="24"/>
          <w:lang w:val="hy-AM"/>
        </w:rPr>
        <w:t>առկա, հեռակա</w:t>
      </w:r>
      <w:r w:rsidRPr="007573CE">
        <w:rPr>
          <w:rFonts w:ascii="GHEA Grapalat" w:hAnsi="GHEA Grapalat"/>
          <w:sz w:val="24"/>
          <w:szCs w:val="24"/>
          <w:lang w:val="hy-AM"/>
        </w:rPr>
        <w:t>)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 2022/2023 ուստարվա մասնագիտությունների և ընդունելության քննությունների հավելվածի ցանկում։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030">
        <w:rPr>
          <w:rFonts w:ascii="GHEA Grapalat" w:hAnsi="GHEA Grapalat"/>
          <w:sz w:val="24"/>
          <w:szCs w:val="24"/>
          <w:lang w:val="hy-AM"/>
        </w:rPr>
        <w:t>Այս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փաստը անհանգստություն է առաջացրել ողջ Վայոց ձոր մարզի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,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՝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Եղեգնաձոր խոշորացված համայնքի բնակիչների շրջանում։ Եղեգնաձոր խոշորացված համայնքի </w:t>
      </w:r>
      <w:r w:rsidR="008832A9" w:rsidRPr="00D86030">
        <w:rPr>
          <w:rFonts w:ascii="GHEA Grapalat" w:hAnsi="GHEA Grapalat"/>
          <w:sz w:val="24"/>
          <w:szCs w:val="24"/>
          <w:lang w:val="hy-AM"/>
        </w:rPr>
        <w:t>ավագանուն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դիմել են բազմաթիվ  բնակիչներ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՝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հայտնելով իրենց մտահոգությունները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՝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կապված 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վերոհիշյալ</w:t>
      </w:r>
      <w:r w:rsidR="00043B24" w:rsidRPr="00D86030">
        <w:rPr>
          <w:rFonts w:ascii="GHEA Grapalat" w:hAnsi="GHEA Grapalat"/>
          <w:sz w:val="24"/>
          <w:szCs w:val="24"/>
          <w:lang w:val="hy-AM"/>
        </w:rPr>
        <w:t xml:space="preserve"> փաստի հետ։ 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Մասնաճյուղը Եղեգնաձորում գործում է </w:t>
      </w:r>
      <w:r w:rsidR="00904874" w:rsidRPr="00D86030">
        <w:rPr>
          <w:rFonts w:ascii="GHEA Grapalat" w:hAnsi="Cambria Math"/>
          <w:sz w:val="24"/>
          <w:szCs w:val="24"/>
          <w:lang w:val="hy-AM"/>
        </w:rPr>
        <w:t>2008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 թվականից, </w:t>
      </w:r>
      <w:r w:rsidR="0083243B" w:rsidRPr="00D86030">
        <w:rPr>
          <w:rFonts w:ascii="GHEA Grapalat" w:hAnsi="GHEA Grapalat"/>
          <w:sz w:val="24"/>
          <w:szCs w:val="24"/>
          <w:lang w:val="hy-AM"/>
        </w:rPr>
        <w:t xml:space="preserve">ներկայումս սովորում են 244 ուսանողներ, 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տվել է շուրջ </w:t>
      </w:r>
      <w:r w:rsidR="00DA01BF" w:rsidRPr="00D86030">
        <w:rPr>
          <w:rFonts w:ascii="GHEA Grapalat" w:hAnsi="GHEA Grapalat"/>
          <w:sz w:val="24"/>
          <w:szCs w:val="24"/>
          <w:lang w:val="hy-AM"/>
        </w:rPr>
        <w:t xml:space="preserve">583 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շրջանավարտներ, որոնց մեծ մասն այսօր ընդգրկված են կամ պետական ծառայություններում, կամ մասնավոր սեկտորում։ Մասնաճյուղի </w:t>
      </w:r>
      <w:r w:rsidR="00904874" w:rsidRPr="00D86030">
        <w:rPr>
          <w:rFonts w:ascii="GHEA Grapalat" w:hAnsi="GHEA Grapalat"/>
          <w:sz w:val="24"/>
          <w:szCs w:val="24"/>
          <w:lang w:val="hy-AM"/>
        </w:rPr>
        <w:t>ծառայությունները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 հասանելի են եղել ոչ միայն Վայոց ձորի մարզի բնակիչների, այլ նաև հարակից մարզերի շատ ուսանողների համար։ Մասնաճյուղն իր գործունեության ընթացքում կարողացել է ապահովել կրթական բարձր մակարդակ՝ միաժամանակ լինելով տարածաշրջանի գիտամանկավարժական կարևորագույն կենտրոն։ Կարևորում ենք նշել, որ թեև շրջանավարտների շնորհիվ որոշակի չափով մեղմվել է մարզում որակյալ մասնագետների պահանջարկը, սակայն տարածաշրջանը մասնագետներով ապահովելու հրամայականը շարունակում է մնալ հրատապ։</w:t>
      </w:r>
    </w:p>
    <w:p w:rsidR="00BE3590" w:rsidRPr="00D86030" w:rsidRDefault="00E2272A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Վայոց ձորի մարզում առկա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միակ </w:t>
      </w:r>
      <w:r w:rsidR="00BE3590" w:rsidRPr="00D86030">
        <w:rPr>
          <w:rFonts w:ascii="GHEA Grapalat" w:hAnsi="GHEA Grapalat"/>
          <w:sz w:val="24"/>
          <w:szCs w:val="24"/>
          <w:lang w:val="hy-AM"/>
        </w:rPr>
        <w:t>մարզային մասնաճյուղի առկայության շնորհիվ բազմաթիվ դիմորդների պարագայում լուծվում են ոչ միայն բնակավայրին մոտ կրթություն ստանալու, այլ նաև նրանց ուսումնառության ընթացքում առկա սոցիալական խնդիրները։ Ապահովվում է կրթության մատչելիություն հատկապես այն դիմորդների համար, ովքեր ի վիճակի չեն վճարելու կրթության և մայրաքաղաքում կեցության ծախսերը միաժամանակ։</w:t>
      </w:r>
    </w:p>
    <w:p w:rsidR="00BE3590" w:rsidRPr="00D86030" w:rsidRDefault="00BE3590" w:rsidP="008243EA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lastRenderedPageBreak/>
        <w:t>Մենք մտահոգված ենք, որ մասնաճյուղին ընդունելության տեղեր չհատկացնելը բնականաբար կարող է հանգեցնել</w:t>
      </w:r>
      <w:r w:rsidR="00113A88" w:rsidRPr="00D86030">
        <w:rPr>
          <w:rFonts w:ascii="GHEA Grapalat" w:hAnsi="GHEA Grapalat"/>
          <w:sz w:val="24"/>
          <w:szCs w:val="24"/>
          <w:lang w:val="hy-AM"/>
        </w:rPr>
        <w:t xml:space="preserve"> նրա գործունեության կասեցմանը։ Այն անընդունելի է ոչ միայն մեզ համար, այլ միաժամանակ հակասում է ՀՀ կառավարության կողմից որդեգրված մարզերի </w:t>
      </w:r>
      <w:r w:rsidR="00670768" w:rsidRPr="00D86030">
        <w:rPr>
          <w:rFonts w:ascii="GHEA Grapalat" w:hAnsi="GHEA Grapalat"/>
          <w:sz w:val="24"/>
          <w:szCs w:val="24"/>
          <w:lang w:val="hy-AM"/>
        </w:rPr>
        <w:t>հ</w:t>
      </w:r>
      <w:r w:rsidR="00113A88" w:rsidRPr="00D86030">
        <w:rPr>
          <w:rFonts w:ascii="GHEA Grapalat" w:hAnsi="GHEA Grapalat"/>
          <w:sz w:val="24"/>
          <w:szCs w:val="24"/>
          <w:lang w:val="hy-AM"/>
        </w:rPr>
        <w:t xml:space="preserve">ամաչափ զարգացման ծրագրային </w:t>
      </w:r>
      <w:r w:rsidR="00670768" w:rsidRPr="00D86030">
        <w:rPr>
          <w:rFonts w:ascii="GHEA Grapalat" w:hAnsi="GHEA Grapalat"/>
          <w:sz w:val="24"/>
          <w:szCs w:val="24"/>
          <w:lang w:val="hy-AM"/>
        </w:rPr>
        <w:t>դրո</w:t>
      </w:r>
      <w:r w:rsidR="00113A88" w:rsidRPr="00D86030">
        <w:rPr>
          <w:rFonts w:ascii="GHEA Grapalat" w:hAnsi="GHEA Grapalat"/>
          <w:sz w:val="24"/>
          <w:szCs w:val="24"/>
          <w:lang w:val="hy-AM"/>
        </w:rPr>
        <w:t>ւյթներին։</w:t>
      </w:r>
    </w:p>
    <w:p w:rsidR="00832219" w:rsidRPr="00D86030" w:rsidRDefault="00832219" w:rsidP="00D11262">
      <w:pPr>
        <w:ind w:right="14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>Եղեգնաձոր խոշորացված համայնքի</w:t>
      </w:r>
      <w:r w:rsidR="00453463" w:rsidRPr="00D86030">
        <w:rPr>
          <w:rFonts w:ascii="GHEA Grapalat" w:hAnsi="GHEA Grapalat"/>
          <w:sz w:val="24"/>
          <w:szCs w:val="24"/>
          <w:lang w:val="hy-AM"/>
        </w:rPr>
        <w:t xml:space="preserve"> ավագանու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 ներքոհիշյալ  անդամներս խնդրում ենք </w:t>
      </w:r>
      <w:r w:rsidR="001F51ED">
        <w:rPr>
          <w:rFonts w:ascii="GHEA Grapalat" w:hAnsi="GHEA Grapalat"/>
          <w:sz w:val="24"/>
          <w:szCs w:val="24"/>
          <w:lang w:val="hy-AM"/>
        </w:rPr>
        <w:t>Ձեր միջնորդությունը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  ՀՀ կառավարության</w:t>
      </w:r>
      <w:r w:rsidR="001F51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2021 թվականի նոյեմբերի 25-ի N1917-Ն </w:t>
      </w:r>
      <w:r w:rsidR="00FB4918" w:rsidRPr="00D860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030">
        <w:rPr>
          <w:rFonts w:ascii="GHEA Grapalat" w:hAnsi="GHEA Grapalat"/>
          <w:sz w:val="24"/>
          <w:szCs w:val="24"/>
          <w:lang w:val="hy-AM"/>
        </w:rPr>
        <w:t xml:space="preserve">որոշումը </w:t>
      </w:r>
      <w:r w:rsidR="009867EC" w:rsidRPr="00D86030">
        <w:rPr>
          <w:rFonts w:ascii="GHEA Grapalat" w:hAnsi="GHEA Grapalat"/>
          <w:sz w:val="24"/>
          <w:szCs w:val="24"/>
          <w:lang w:val="hy-AM"/>
        </w:rPr>
        <w:t>Հ</w:t>
      </w:r>
      <w:r w:rsidRPr="00D86030">
        <w:rPr>
          <w:rFonts w:ascii="GHEA Grapalat" w:hAnsi="GHEA Grapalat"/>
          <w:sz w:val="24"/>
          <w:szCs w:val="24"/>
          <w:lang w:val="hy-AM"/>
        </w:rPr>
        <w:t>ՊՏՀ Եղեգնաձորի մասնաճ</w:t>
      </w:r>
      <w:r w:rsidR="00FB4918" w:rsidRPr="00D86030">
        <w:rPr>
          <w:rFonts w:ascii="GHEA Grapalat" w:hAnsi="GHEA Grapalat"/>
          <w:sz w:val="24"/>
          <w:szCs w:val="24"/>
          <w:lang w:val="hy-AM"/>
        </w:rPr>
        <w:t>յուղ</w:t>
      </w:r>
      <w:r w:rsidRPr="00D86030">
        <w:rPr>
          <w:rFonts w:ascii="GHEA Grapalat" w:hAnsi="GHEA Grapalat"/>
          <w:sz w:val="24"/>
          <w:szCs w:val="24"/>
          <w:lang w:val="hy-AM"/>
        </w:rPr>
        <w:t>ի մասով</w:t>
      </w:r>
      <w:r w:rsidR="001F51ED">
        <w:rPr>
          <w:rFonts w:ascii="GHEA Grapalat" w:hAnsi="GHEA Grapalat"/>
          <w:sz w:val="24"/>
          <w:szCs w:val="24"/>
          <w:lang w:val="hy-AM"/>
        </w:rPr>
        <w:t xml:space="preserve"> վերանայելու համար</w:t>
      </w:r>
      <w:r w:rsidRPr="00D86030">
        <w:rPr>
          <w:rFonts w:ascii="GHEA Grapalat" w:hAnsi="GHEA Grapalat"/>
          <w:sz w:val="24"/>
          <w:szCs w:val="24"/>
          <w:lang w:val="hy-AM"/>
        </w:rPr>
        <w:t>։</w:t>
      </w:r>
    </w:p>
    <w:p w:rsidR="00832219" w:rsidRPr="00D86030" w:rsidRDefault="00832219" w:rsidP="005135D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6030">
        <w:rPr>
          <w:rFonts w:ascii="GHEA Grapalat" w:hAnsi="GHEA Grapalat"/>
          <w:sz w:val="24"/>
          <w:szCs w:val="24"/>
          <w:lang w:val="hy-AM"/>
        </w:rPr>
        <w:t>Կանխավ շնորհակալ ենք ընդառաջելու համար։</w:t>
      </w:r>
    </w:p>
    <w:sectPr w:rsidR="00832219" w:rsidRPr="00D86030" w:rsidSect="004534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E8"/>
    <w:rsid w:val="00012456"/>
    <w:rsid w:val="0001765F"/>
    <w:rsid w:val="00043B24"/>
    <w:rsid w:val="000F3C11"/>
    <w:rsid w:val="00101412"/>
    <w:rsid w:val="00113A88"/>
    <w:rsid w:val="001B21D4"/>
    <w:rsid w:val="001C7AEF"/>
    <w:rsid w:val="001F1D3C"/>
    <w:rsid w:val="001F51ED"/>
    <w:rsid w:val="00373368"/>
    <w:rsid w:val="00451927"/>
    <w:rsid w:val="00453463"/>
    <w:rsid w:val="005135D1"/>
    <w:rsid w:val="00554FE8"/>
    <w:rsid w:val="00583602"/>
    <w:rsid w:val="005B374F"/>
    <w:rsid w:val="00670768"/>
    <w:rsid w:val="007573CE"/>
    <w:rsid w:val="007904EB"/>
    <w:rsid w:val="008243EA"/>
    <w:rsid w:val="00832219"/>
    <w:rsid w:val="0083243B"/>
    <w:rsid w:val="00847BDE"/>
    <w:rsid w:val="00856A89"/>
    <w:rsid w:val="00861AF2"/>
    <w:rsid w:val="008832A9"/>
    <w:rsid w:val="00904874"/>
    <w:rsid w:val="009867EC"/>
    <w:rsid w:val="00A35601"/>
    <w:rsid w:val="00BB4C8C"/>
    <w:rsid w:val="00BE3590"/>
    <w:rsid w:val="00D11262"/>
    <w:rsid w:val="00D357B1"/>
    <w:rsid w:val="00D86030"/>
    <w:rsid w:val="00D942CD"/>
    <w:rsid w:val="00DA01BF"/>
    <w:rsid w:val="00DD69AD"/>
    <w:rsid w:val="00E145C2"/>
    <w:rsid w:val="00E2272A"/>
    <w:rsid w:val="00F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</dc:creator>
  <cp:keywords/>
  <dc:description/>
  <cp:lastModifiedBy>Microsoft</cp:lastModifiedBy>
  <cp:revision>22</cp:revision>
  <dcterms:created xsi:type="dcterms:W3CDTF">2021-11-24T12:55:00Z</dcterms:created>
  <dcterms:modified xsi:type="dcterms:W3CDTF">2022-01-14T08:01:00Z</dcterms:modified>
</cp:coreProperties>
</file>